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02C" w:rsidRDefault="00E1402C">
      <w:r>
        <w:t>LA PARITA’</w:t>
      </w:r>
      <w:r w:rsidR="00714432">
        <w:t>,</w:t>
      </w:r>
      <w:r>
        <w:t xml:space="preserve"> FERMA</w:t>
      </w:r>
      <w:r w:rsidR="00714432">
        <w:t xml:space="preserve"> DAL 2000 </w:t>
      </w:r>
      <w:r>
        <w:t xml:space="preserve"> AI PARI DOVERI.</w:t>
      </w:r>
    </w:p>
    <w:p w:rsidR="00E1402C" w:rsidRDefault="00E1402C" w:rsidP="00E1402C">
      <w:pPr>
        <w:jc w:val="both"/>
      </w:pPr>
      <w:r w:rsidRPr="003906B6">
        <w:rPr>
          <w:sz w:val="24"/>
          <w:szCs w:val="24"/>
        </w:rPr>
        <w:t xml:space="preserve">La legge di </w:t>
      </w:r>
      <w:r>
        <w:rPr>
          <w:sz w:val="24"/>
          <w:szCs w:val="24"/>
        </w:rPr>
        <w:t>P</w:t>
      </w:r>
      <w:r w:rsidRPr="003906B6">
        <w:rPr>
          <w:sz w:val="24"/>
          <w:szCs w:val="24"/>
        </w:rPr>
        <w:t xml:space="preserve">arità </w:t>
      </w:r>
      <w:proofErr w:type="spellStart"/>
      <w:r>
        <w:rPr>
          <w:sz w:val="24"/>
          <w:szCs w:val="24"/>
        </w:rPr>
        <w:t>n°</w:t>
      </w:r>
      <w:proofErr w:type="spellEnd"/>
      <w:r w:rsidRPr="003906B6">
        <w:rPr>
          <w:sz w:val="24"/>
          <w:szCs w:val="24"/>
        </w:rPr>
        <w:t xml:space="preserve"> 62 del 2000</w:t>
      </w:r>
      <w:r>
        <w:rPr>
          <w:sz w:val="24"/>
          <w:szCs w:val="24"/>
        </w:rPr>
        <w:t>, dal suo promulgamento ad oggi,</w:t>
      </w:r>
      <w:r w:rsidRPr="003906B6">
        <w:rPr>
          <w:sz w:val="24"/>
          <w:szCs w:val="24"/>
        </w:rPr>
        <w:t xml:space="preserve"> continua a rimanere sostanzialmente ferma ai pari doveri, dimenticando i pari diritti delle scuole dell’infanzia paritarie che operano senza fini di lucro</w:t>
      </w:r>
      <w:r>
        <w:rPr>
          <w:sz w:val="24"/>
          <w:szCs w:val="24"/>
        </w:rPr>
        <w:t xml:space="preserve"> e delle famiglie che le frequentano.</w:t>
      </w:r>
    </w:p>
    <w:p w:rsidR="00E1402C" w:rsidRDefault="00E1402C" w:rsidP="00E1402C">
      <w:pPr>
        <w:jc w:val="both"/>
        <w:rPr>
          <w:sz w:val="24"/>
          <w:szCs w:val="24"/>
        </w:rPr>
      </w:pPr>
      <w:r>
        <w:rPr>
          <w:sz w:val="24"/>
          <w:szCs w:val="24"/>
        </w:rPr>
        <w:t>Da tempo la Fism nazionale (Federazione italiana scuole materne) chiede</w:t>
      </w:r>
      <w:r w:rsidRPr="003906B6">
        <w:rPr>
          <w:sz w:val="24"/>
          <w:szCs w:val="24"/>
        </w:rPr>
        <w:t xml:space="preserve"> che la parità si concretizzi in un sostegno da parte dello Stato per permettere alla scuole di continuare a svolgere il proprio servizio e per mettere sullo stesso piano</w:t>
      </w:r>
      <w:r w:rsidR="00714432">
        <w:rPr>
          <w:sz w:val="24"/>
          <w:szCs w:val="24"/>
        </w:rPr>
        <w:t xml:space="preserve"> </w:t>
      </w:r>
      <w:r w:rsidR="00714432" w:rsidRPr="003906B6">
        <w:rPr>
          <w:sz w:val="24"/>
          <w:szCs w:val="24"/>
        </w:rPr>
        <w:t xml:space="preserve">le famiglie che iscrivono i figli nelle </w:t>
      </w:r>
      <w:r w:rsidR="00714432">
        <w:rPr>
          <w:sz w:val="24"/>
          <w:szCs w:val="24"/>
        </w:rPr>
        <w:t>scuole dell’infanzia paritarie e</w:t>
      </w:r>
      <w:r w:rsidRPr="003906B6">
        <w:rPr>
          <w:sz w:val="24"/>
          <w:szCs w:val="24"/>
        </w:rPr>
        <w:t xml:space="preserve"> il personale scolastico che opera nell’unico sistema di educazione e istruzione</w:t>
      </w:r>
      <w:r w:rsidR="00714432">
        <w:rPr>
          <w:sz w:val="24"/>
          <w:szCs w:val="24"/>
        </w:rPr>
        <w:t>.</w:t>
      </w:r>
    </w:p>
    <w:p w:rsidR="00714432" w:rsidRPr="003906B6" w:rsidRDefault="00714432" w:rsidP="00714432">
      <w:pPr>
        <w:jc w:val="both"/>
        <w:rPr>
          <w:sz w:val="24"/>
          <w:szCs w:val="24"/>
        </w:rPr>
      </w:pPr>
      <w:r w:rsidRPr="003906B6">
        <w:rPr>
          <w:sz w:val="24"/>
          <w:szCs w:val="24"/>
        </w:rPr>
        <w:t>Senza il sostegno economico delle parrocchie e delle amministrazioni comunali, senza il contributo alla gestione da parte delle famiglie e senza il prezioso volontariato che caratterizza le scuole dell’infanzia paritarie e la comunità nella quale queste operano, molte scuole avrebbero già chiuso lasciando interi territori privi di un servizio fondamentale qual è la scuola dell’infanzia</w:t>
      </w:r>
      <w:r>
        <w:rPr>
          <w:sz w:val="24"/>
          <w:szCs w:val="24"/>
        </w:rPr>
        <w:t>.</w:t>
      </w:r>
    </w:p>
    <w:p w:rsidR="00714432" w:rsidRPr="003906B6" w:rsidRDefault="00714432" w:rsidP="007144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14432" w:rsidRPr="003906B6" w:rsidRDefault="00771616" w:rsidP="007144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890270</wp:posOffset>
            </wp:positionV>
            <wp:extent cx="4048760" cy="2806700"/>
            <wp:effectExtent l="19050" t="0" r="889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432" w:rsidRPr="003906B6">
        <w:rPr>
          <w:sz w:val="24"/>
          <w:szCs w:val="24"/>
        </w:rPr>
        <w:t>Per questo</w:t>
      </w:r>
      <w:r w:rsidR="00714432">
        <w:rPr>
          <w:sz w:val="24"/>
          <w:szCs w:val="24"/>
        </w:rPr>
        <w:t xml:space="preserve"> la nostra scuola, su invito del</w:t>
      </w:r>
      <w:r w:rsidR="00714432" w:rsidRPr="003906B6">
        <w:rPr>
          <w:sz w:val="24"/>
          <w:szCs w:val="24"/>
        </w:rPr>
        <w:t>l’Adasm-</w:t>
      </w:r>
      <w:r w:rsidR="00714432">
        <w:rPr>
          <w:sz w:val="24"/>
          <w:szCs w:val="24"/>
        </w:rPr>
        <w:t>Fism di Bergamo (Associazione degli Asili e S</w:t>
      </w:r>
      <w:r w:rsidR="00714432" w:rsidRPr="003906B6">
        <w:rPr>
          <w:sz w:val="24"/>
          <w:szCs w:val="24"/>
        </w:rPr>
        <w:t>cuole dell’</w:t>
      </w:r>
      <w:r w:rsidR="00714432">
        <w:rPr>
          <w:sz w:val="24"/>
          <w:szCs w:val="24"/>
        </w:rPr>
        <w:t>I</w:t>
      </w:r>
      <w:r w:rsidR="00714432" w:rsidRPr="003906B6">
        <w:rPr>
          <w:sz w:val="24"/>
          <w:szCs w:val="24"/>
        </w:rPr>
        <w:t>nfanzia paritarie senza fini di lucro, di ispirazione cristiana) che associa 224 scuole dell’infanzia paritarie, con 98 sezioni primavera e 64 nidi integrati che  danno lavoro a più di 2.000 persone</w:t>
      </w:r>
      <w:r w:rsidR="00714432">
        <w:rPr>
          <w:sz w:val="24"/>
          <w:szCs w:val="24"/>
        </w:rPr>
        <w:t>,</w:t>
      </w:r>
      <w:r w:rsidR="00714432" w:rsidRPr="003906B6">
        <w:rPr>
          <w:sz w:val="24"/>
          <w:szCs w:val="24"/>
        </w:rPr>
        <w:t xml:space="preserve"> </w:t>
      </w:r>
      <w:r w:rsidR="00714432" w:rsidRPr="00714432">
        <w:rPr>
          <w:sz w:val="24"/>
          <w:szCs w:val="24"/>
        </w:rPr>
        <w:t>sostiene l’iniziativa deliberata dall’assemblea dei presidenti di tutte le Fism provinciali e organizzata dalla segreteria nazionale della Fism</w:t>
      </w:r>
      <w:r w:rsidR="00714432" w:rsidRPr="003906B6">
        <w:rPr>
          <w:sz w:val="24"/>
          <w:szCs w:val="24"/>
        </w:rPr>
        <w:t xml:space="preserve"> </w:t>
      </w:r>
      <w:r w:rsidR="00714432" w:rsidRPr="003906B6">
        <w:rPr>
          <w:b/>
          <w:sz w:val="24"/>
          <w:szCs w:val="24"/>
        </w:rPr>
        <w:t xml:space="preserve">per una grande </w:t>
      </w:r>
      <w:r w:rsidR="00714432" w:rsidRPr="003906B6">
        <w:rPr>
          <w:rFonts w:cstheme="minorHAnsi"/>
          <w:b/>
          <w:bCs/>
          <w:sz w:val="24"/>
          <w:szCs w:val="24"/>
        </w:rPr>
        <w:t>mobilitazione educativa e sociale</w:t>
      </w:r>
      <w:r w:rsidR="00714432" w:rsidRPr="003906B6">
        <w:rPr>
          <w:rFonts w:cstheme="minorHAnsi"/>
          <w:b/>
          <w:sz w:val="24"/>
          <w:szCs w:val="24"/>
        </w:rPr>
        <w:t xml:space="preserve"> volta a </w:t>
      </w:r>
      <w:r w:rsidR="00714432" w:rsidRPr="003906B6">
        <w:rPr>
          <w:rFonts w:cstheme="minorHAnsi"/>
          <w:b/>
          <w:bCs/>
          <w:sz w:val="24"/>
          <w:szCs w:val="24"/>
        </w:rPr>
        <w:t>superare il limite dei servizi a domanda individuale per lo 0-3 e generalizzare la fruizione gratuita della scuola d’infanzia</w:t>
      </w:r>
      <w:r w:rsidR="00714432" w:rsidRPr="003906B6">
        <w:rPr>
          <w:rFonts w:ascii="Baskerville" w:hAnsi="Baskerville" w:cs="Baskerville"/>
          <w:b/>
          <w:sz w:val="24"/>
          <w:szCs w:val="24"/>
        </w:rPr>
        <w:t>.</w:t>
      </w:r>
    </w:p>
    <w:p w:rsidR="00714432" w:rsidRPr="003906B6" w:rsidRDefault="00714432" w:rsidP="007144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  <w:u w:val="single"/>
        </w:rPr>
      </w:pPr>
    </w:p>
    <w:p w:rsidR="00714432" w:rsidRPr="003906B6" w:rsidRDefault="00714432" w:rsidP="00714432">
      <w:pPr>
        <w:jc w:val="both"/>
        <w:rPr>
          <w:sz w:val="24"/>
          <w:szCs w:val="24"/>
        </w:rPr>
      </w:pPr>
      <w:r w:rsidRPr="003906B6">
        <w:rPr>
          <w:rFonts w:cstheme="minorHAnsi"/>
          <w:sz w:val="24"/>
          <w:szCs w:val="24"/>
        </w:rPr>
        <w:t>L’azione</w:t>
      </w:r>
      <w:r w:rsidRPr="003906B6">
        <w:rPr>
          <w:rFonts w:cstheme="minorHAnsi"/>
          <w:i/>
          <w:sz w:val="24"/>
          <w:szCs w:val="24"/>
        </w:rPr>
        <w:t xml:space="preserve"> </w:t>
      </w:r>
      <w:r w:rsidRPr="003906B6">
        <w:rPr>
          <w:rFonts w:cstheme="minorHAnsi"/>
          <w:sz w:val="24"/>
          <w:szCs w:val="24"/>
        </w:rPr>
        <w:t xml:space="preserve">avrà come inizio ufficiale il giorno </w:t>
      </w:r>
      <w:r w:rsidRPr="00714432">
        <w:rPr>
          <w:rFonts w:cstheme="minorHAnsi"/>
          <w:sz w:val="24"/>
          <w:szCs w:val="24"/>
        </w:rPr>
        <w:t>19 aprile</w:t>
      </w:r>
      <w:r w:rsidRPr="003906B6">
        <w:rPr>
          <w:rFonts w:cstheme="minorHAnsi"/>
          <w:sz w:val="24"/>
          <w:szCs w:val="24"/>
        </w:rPr>
        <w:t xml:space="preserve"> 2021 e si concretizzerà nell’affissione di un </w:t>
      </w:r>
      <w:r w:rsidRPr="00714432">
        <w:rPr>
          <w:rFonts w:cstheme="minorHAnsi"/>
          <w:sz w:val="24"/>
          <w:szCs w:val="24"/>
        </w:rPr>
        <w:t>manifesto</w:t>
      </w:r>
      <w:r w:rsidRPr="003906B6">
        <w:rPr>
          <w:rFonts w:cstheme="minorHAnsi"/>
          <w:sz w:val="24"/>
          <w:szCs w:val="24"/>
        </w:rPr>
        <w:t xml:space="preserve"> che illustri il significato dell’iniziativa</w:t>
      </w:r>
      <w:r>
        <w:rPr>
          <w:rFonts w:cstheme="minorHAnsi"/>
          <w:sz w:val="24"/>
          <w:szCs w:val="24"/>
        </w:rPr>
        <w:t xml:space="preserve"> e in una petizione che sarà possibile firmare in forma digitale attraverso un link che pubblicizzeremo sui canali della scuola (pagina </w:t>
      </w:r>
      <w:proofErr w:type="spellStart"/>
      <w:r>
        <w:rPr>
          <w:rFonts w:cstheme="minorHAnsi"/>
          <w:sz w:val="24"/>
          <w:szCs w:val="24"/>
        </w:rPr>
        <w:t>facebook</w:t>
      </w:r>
      <w:proofErr w:type="spellEnd"/>
      <w:r>
        <w:rPr>
          <w:rFonts w:cstheme="minorHAnsi"/>
          <w:sz w:val="24"/>
          <w:szCs w:val="24"/>
        </w:rPr>
        <w:t>, sito) a partire dal 19 aprile o in forma cartacea presso la segreteria scolastica sempre a partire da tale data. Chiediamo la partecipazione di quante più persone possibili per raggiungere</w:t>
      </w:r>
      <w:r w:rsidR="00771616">
        <w:rPr>
          <w:rFonts w:cstheme="minorHAnsi"/>
          <w:sz w:val="24"/>
          <w:szCs w:val="24"/>
        </w:rPr>
        <w:t xml:space="preserve"> l’effettiva parità e in particolare</w:t>
      </w:r>
      <w:r>
        <w:rPr>
          <w:rFonts w:cstheme="minorHAnsi"/>
          <w:sz w:val="24"/>
          <w:szCs w:val="24"/>
        </w:rPr>
        <w:t xml:space="preserve"> due grandi obiettivi: l’ampliamento dei servizi 0-3 che attualmente non </w:t>
      </w:r>
      <w:r w:rsidR="00771616">
        <w:rPr>
          <w:rFonts w:cstheme="minorHAnsi"/>
          <w:sz w:val="24"/>
          <w:szCs w:val="24"/>
        </w:rPr>
        <w:t>sono sufficienti a coprire le richieste delle famiglie e la fruizione gratuita della scuola dell’infanzia.</w:t>
      </w:r>
    </w:p>
    <w:p w:rsidR="00A27715" w:rsidRDefault="00E1402C" w:rsidP="00E1402C">
      <w:pPr>
        <w:jc w:val="both"/>
      </w:pPr>
      <w:r>
        <w:br w:type="textWrapping" w:clear="all"/>
      </w:r>
    </w:p>
    <w:sectPr w:rsidR="00A27715" w:rsidSect="00A277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E1402C"/>
    <w:rsid w:val="005658CB"/>
    <w:rsid w:val="00714432"/>
    <w:rsid w:val="00771616"/>
    <w:rsid w:val="00A27715"/>
    <w:rsid w:val="00D846CB"/>
    <w:rsid w:val="00E1402C"/>
    <w:rsid w:val="00E27F0A"/>
    <w:rsid w:val="00E37BFF"/>
    <w:rsid w:val="00F16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771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4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4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2021-04-08T11:11:00Z</dcterms:created>
  <dcterms:modified xsi:type="dcterms:W3CDTF">2021-04-08T11:38:00Z</dcterms:modified>
</cp:coreProperties>
</file>